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C0" w:rsidRPr="000C7BC0" w:rsidRDefault="000C7BC0" w:rsidP="000C7BC0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0C7BC0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Вилочный погрузчик </w:t>
      </w:r>
      <w:proofErr w:type="spellStart"/>
      <w:r w:rsidRPr="000C7BC0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>Mitsubishi</w:t>
      </w:r>
      <w:proofErr w:type="spellEnd"/>
      <w:r w:rsidRPr="000C7BC0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 FD20N </w:t>
      </w:r>
    </w:p>
    <w:tbl>
      <w:tblPr>
        <w:tblW w:w="2640" w:type="dxa"/>
        <w:tblCellSpacing w:w="15" w:type="dxa"/>
        <w:tblInd w:w="7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0"/>
      </w:tblGrid>
      <w:tr w:rsidR="000C7BC0" w:rsidRPr="000C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C0" w:rsidRPr="000C7BC0" w:rsidRDefault="000C7BC0" w:rsidP="000C7BC0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1524000" cy="1485900"/>
                  <wp:effectExtent l="19050" t="0" r="0" b="0"/>
                  <wp:docPr id="19" name="Рисунок 19" descr="Вилочный погрузчик ">
                    <a:hlinkClick xmlns:a="http://schemas.openxmlformats.org/drawingml/2006/main" r:id="rId4" tgtFrame="blank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Вилочный погрузчик ">
                            <a:hlinkClick r:id="rId4" tgtFrame="blank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7BC0" w:rsidRPr="000C7BC0" w:rsidRDefault="000C7BC0" w:rsidP="000C7BC0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0C7BC0">
        <w:rPr>
          <w:rFonts w:ascii="Arial" w:eastAsia="Times New Roman" w:hAnsi="Arial" w:cs="Arial"/>
          <w:b/>
          <w:bCs/>
          <w:color w:val="56606B"/>
          <w:sz w:val="18"/>
          <w:szCs w:val="18"/>
          <w:lang w:eastAsia="ru-RU"/>
        </w:rPr>
        <w:t>Общая информация</w:t>
      </w:r>
      <w:r w:rsidRPr="000C7BC0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о погрузчике </w:t>
      </w:r>
      <w:proofErr w:type="spellStart"/>
      <w:r w:rsidRPr="000C7BC0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Mitsubishi</w:t>
      </w:r>
      <w:proofErr w:type="spellEnd"/>
      <w:r w:rsidRPr="000C7BC0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FD20N </w:t>
      </w:r>
      <w:r w:rsidRPr="000C7BC0">
        <w:rPr>
          <w:rFonts w:ascii="Arial" w:eastAsia="Times New Roman" w:hAnsi="Arial" w:cs="Arial"/>
          <w:color w:val="56606B"/>
          <w:sz w:val="18"/>
          <w:szCs w:val="18"/>
          <w:lang w:eastAsia="ru-RU"/>
        </w:rPr>
        <w:br/>
      </w:r>
      <w:r w:rsidRPr="000C7BC0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 xml:space="preserve">Вилочный погрузчик </w:t>
      </w:r>
      <w:proofErr w:type="spellStart"/>
      <w:r w:rsidRPr="000C7BC0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>Mitsubishi</w:t>
      </w:r>
      <w:proofErr w:type="spellEnd"/>
      <w:r w:rsidRPr="000C7BC0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 xml:space="preserve"> FD20N грузоподъемностью 2000 кг</w:t>
      </w:r>
    </w:p>
    <w:p w:rsidR="000C7BC0" w:rsidRPr="000C7BC0" w:rsidRDefault="000C7BC0" w:rsidP="000C7BC0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0C7BC0">
        <w:rPr>
          <w:rFonts w:ascii="Arial" w:eastAsia="Times New Roman" w:hAnsi="Arial" w:cs="Arial"/>
          <w:b/>
          <w:bCs/>
          <w:color w:val="56606B"/>
          <w:sz w:val="18"/>
          <w:szCs w:val="18"/>
          <w:lang w:eastAsia="ru-RU"/>
        </w:rPr>
        <w:t>Назначение</w:t>
      </w:r>
      <w:r w:rsidRPr="000C7BC0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:</w:t>
      </w:r>
      <w:r w:rsidRPr="000C7BC0">
        <w:rPr>
          <w:rFonts w:ascii="Arial" w:eastAsia="Times New Roman" w:hAnsi="Arial" w:cs="Arial"/>
          <w:color w:val="56606B"/>
          <w:sz w:val="18"/>
          <w:szCs w:val="18"/>
          <w:lang w:eastAsia="ru-RU"/>
        </w:rPr>
        <w:br/>
      </w:r>
      <w:r w:rsidRPr="000C7BC0">
        <w:rPr>
          <w:rFonts w:ascii="Arial" w:eastAsia="Times New Roman" w:hAnsi="Arial" w:cs="Arial"/>
          <w:i/>
          <w:iCs/>
          <w:color w:val="56606B"/>
          <w:sz w:val="18"/>
          <w:szCs w:val="18"/>
          <w:lang w:eastAsia="ru-RU"/>
        </w:rPr>
        <w:t>для интенсивных работ в вагонах, контейнерах, фурах, в открытых и закрытых складских помещениях</w:t>
      </w:r>
    </w:p>
    <w:p w:rsidR="000C7BC0" w:rsidRPr="000C7BC0" w:rsidRDefault="000C7BC0" w:rsidP="000C7BC0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0C7BC0">
        <w:rPr>
          <w:rFonts w:ascii="Arial" w:eastAsia="Times New Roman" w:hAnsi="Arial" w:cs="Arial"/>
          <w:b/>
          <w:bCs/>
          <w:color w:val="56606B"/>
          <w:sz w:val="18"/>
          <w:szCs w:val="18"/>
          <w:lang w:eastAsia="ru-RU"/>
        </w:rPr>
        <w:t>Описание погрузчика и его уникальных характеристик</w:t>
      </w:r>
    </w:p>
    <w:p w:rsidR="000C7BC0" w:rsidRPr="000C7BC0" w:rsidRDefault="000C7BC0" w:rsidP="000C7BC0">
      <w:pPr>
        <w:spacing w:before="60" w:after="60" w:line="240" w:lineRule="auto"/>
        <w:ind w:left="60" w:right="60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  <w:r w:rsidRPr="000C7BC0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Серия "N" погрузчиков </w:t>
      </w:r>
      <w:proofErr w:type="spellStart"/>
      <w:r w:rsidRPr="000C7BC0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Mitsubishi</w:t>
      </w:r>
      <w:proofErr w:type="spellEnd"/>
      <w:r w:rsidRPr="000C7BC0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оснащена микропроцессорной системой управления, которая обеспечивает блокировку хода и гидравлики в опасных ситуациях, а также обладает рядом диагностических функций. Надежные, </w:t>
      </w:r>
      <w:proofErr w:type="spellStart"/>
      <w:r w:rsidRPr="000C7BC0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экологичные</w:t>
      </w:r>
      <w:proofErr w:type="spellEnd"/>
      <w:r w:rsidRPr="000C7BC0">
        <w:rPr>
          <w:rFonts w:ascii="Arial" w:eastAsia="Times New Roman" w:hAnsi="Arial" w:cs="Arial"/>
          <w:color w:val="56606B"/>
          <w:sz w:val="18"/>
          <w:szCs w:val="18"/>
          <w:lang w:eastAsia="ru-RU"/>
        </w:rPr>
        <w:t xml:space="preserve"> двигатели S4S в сочетании с новой малошумной трансмиссией обеспечивают отличный баланс высоких характеристик, надежности, </w:t>
      </w:r>
      <w:proofErr w:type="spellStart"/>
      <w:r w:rsidRPr="000C7BC0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обслуживаемости</w:t>
      </w:r>
      <w:proofErr w:type="spellEnd"/>
      <w:r w:rsidRPr="000C7BC0">
        <w:rPr>
          <w:rFonts w:ascii="Arial" w:eastAsia="Times New Roman" w:hAnsi="Arial" w:cs="Arial"/>
          <w:color w:val="56606B"/>
          <w:sz w:val="18"/>
          <w:szCs w:val="18"/>
          <w:lang w:eastAsia="ru-RU"/>
        </w:rPr>
        <w:t>, низкой эмиссии и комфорта.</w:t>
      </w:r>
    </w:p>
    <w:p w:rsidR="00F00286" w:rsidRDefault="00F00286"/>
    <w:p w:rsidR="000C7BC0" w:rsidRPr="000C7BC0" w:rsidRDefault="000C7BC0" w:rsidP="000C7BC0">
      <w:pPr>
        <w:spacing w:after="0" w:line="240" w:lineRule="auto"/>
        <w:ind w:left="30"/>
        <w:outlineLvl w:val="1"/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</w:pPr>
      <w:r w:rsidRPr="000C7BC0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Технические характеристики </w:t>
      </w:r>
      <w:proofErr w:type="spellStart"/>
      <w:r w:rsidRPr="000C7BC0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>Mitsubishi</w:t>
      </w:r>
      <w:proofErr w:type="spellEnd"/>
      <w:r w:rsidRPr="000C7BC0">
        <w:rPr>
          <w:rFonts w:ascii="Arial" w:eastAsia="Times New Roman" w:hAnsi="Arial" w:cs="Arial"/>
          <w:b/>
          <w:bCs/>
          <w:color w:val="56606B"/>
          <w:sz w:val="21"/>
          <w:szCs w:val="21"/>
          <w:lang w:eastAsia="ru-RU"/>
        </w:rPr>
        <w:t xml:space="preserve"> FD20N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9"/>
        <w:gridCol w:w="2956"/>
      </w:tblGrid>
      <w:tr w:rsidR="000C7BC0" w:rsidRPr="000C7BC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2" name="Рисунок 2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BC0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Основные характеристики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Грузоподъёмность, </w:t>
            </w:r>
            <w:proofErr w:type="gramStart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2000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3" name="Рисунок 3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BC0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Двигатель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Двигатель, марка (производитель)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proofErr w:type="spellStart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Mitsubishi</w:t>
            </w:r>
            <w:proofErr w:type="spellEnd"/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Модель двигателя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S4S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Тип двигателя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дизельный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Рабочий объём двигателя (силового агрегата)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3331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Мощность двигателя (силового агрегата), кВт (л.</w:t>
            </w:r>
            <w:proofErr w:type="gramStart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</w:t>
            </w:r>
            <w:proofErr w:type="gramEnd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42,3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Расчётная частота вращения, </w:t>
            </w:r>
            <w:proofErr w:type="gramStart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об</w:t>
            </w:r>
            <w:proofErr w:type="gramEnd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/мин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2300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Число и расположение цилиндров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4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4" name="Рисунок 4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BC0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Топливная система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Максимальная скорость, </w:t>
            </w:r>
            <w:proofErr w:type="gramStart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км</w:t>
            </w:r>
            <w:proofErr w:type="gramEnd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19,5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5" name="Рисунок 5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BC0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Тормозная система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Рабочие тормоза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proofErr w:type="spellStart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Гидравлич</w:t>
            </w:r>
            <w:proofErr w:type="spellEnd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.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6" name="Рисунок 6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BC0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Колёса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Шины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7.00 - 12 / 6.00 - 9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Количество колес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2x/2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7" name="Рисунок 7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BC0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Ходовые характеристики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Наружный габаритный радиус поворота, </w:t>
            </w:r>
            <w:proofErr w:type="gramStart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2196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Колесная (гусеничная) база, </w:t>
            </w:r>
            <w:proofErr w:type="gramStart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1600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Колея передних/ задних </w:t>
            </w:r>
            <w:proofErr w:type="spellStart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колес</w:t>
            </w:r>
            <w:proofErr w:type="gramStart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,м</w:t>
            </w:r>
            <w:proofErr w:type="gramEnd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960/980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8" name="Рисунок 8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BC0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Характеристики погрузчика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Вид шасси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Колёса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Вид рабочего органа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Вилы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Размер рабочего органа, </w:t>
            </w:r>
            <w:proofErr w:type="spellStart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ДхШхВ</w:t>
            </w:r>
            <w:proofErr w:type="spellEnd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1070x110x40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Высота подъёма рабочего органа, </w:t>
            </w:r>
            <w:proofErr w:type="gramStart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3300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Наклон мачты (</w:t>
            </w:r>
            <w:proofErr w:type="spellStart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a</w:t>
            </w:r>
            <w:proofErr w:type="spellEnd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/</w:t>
            </w:r>
            <w:proofErr w:type="spellStart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b</w:t>
            </w:r>
            <w:proofErr w:type="spellEnd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), град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6,0/10,0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Скорость подъема с грузом/без груза, мм/</w:t>
            </w:r>
            <w:proofErr w:type="gramStart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640/670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Скорость опускания с грузом/без груза, мм/</w:t>
            </w:r>
            <w:proofErr w:type="gramStart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500/500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lastRenderedPageBreak/>
              <w:t>Вид управления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сидя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Центр тяжести груза, </w:t>
            </w:r>
            <w:proofErr w:type="gramStart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500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Габаритные размеры, </w:t>
            </w:r>
            <w:proofErr w:type="gramStart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3558x1150(1640)x2145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Общий вес, </w:t>
            </w:r>
            <w:proofErr w:type="gramStart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3420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6606B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76200"/>
                  <wp:effectExtent l="19050" t="0" r="0" b="0"/>
                  <wp:docPr id="9" name="Рисунок 9" descr="http://www.pogruzchiki.com/img/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ogruzchiki.com/img/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BC0">
              <w:rPr>
                <w:rFonts w:ascii="Arial" w:eastAsia="Times New Roman" w:hAnsi="Arial" w:cs="Arial"/>
                <w:b/>
                <w:bCs/>
                <w:i/>
                <w:iCs/>
                <w:color w:val="56606B"/>
                <w:sz w:val="18"/>
                <w:szCs w:val="18"/>
                <w:lang w:eastAsia="ru-RU"/>
              </w:rPr>
              <w:t>Другие характеристики</w:t>
            </w:r>
          </w:p>
        </w:tc>
      </w:tr>
      <w:tr w:rsidR="000C7BC0" w:rsidRPr="000C7BC0">
        <w:trPr>
          <w:tblCellSpacing w:w="15" w:type="dxa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 xml:space="preserve">Дорожный просвет, </w:t>
            </w:r>
            <w:proofErr w:type="gramStart"/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  <w:r w:rsidRPr="000C7BC0"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  <w:t>135</w:t>
            </w:r>
          </w:p>
        </w:tc>
      </w:tr>
    </w:tbl>
    <w:p w:rsidR="000C7BC0" w:rsidRPr="000C7BC0" w:rsidRDefault="000C7BC0" w:rsidP="000C7BC0">
      <w:pPr>
        <w:spacing w:after="240" w:line="240" w:lineRule="auto"/>
        <w:rPr>
          <w:rFonts w:ascii="Arial" w:eastAsia="Times New Roman" w:hAnsi="Arial" w:cs="Arial"/>
          <w:color w:val="56606B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C7BC0" w:rsidRPr="000C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</w:p>
        </w:tc>
      </w:tr>
    </w:tbl>
    <w:p w:rsidR="000C7BC0" w:rsidRPr="000C7BC0" w:rsidRDefault="000C7BC0" w:rsidP="000C7BC0">
      <w:pPr>
        <w:spacing w:after="0" w:line="240" w:lineRule="auto"/>
        <w:rPr>
          <w:rFonts w:ascii="Arial" w:eastAsia="Times New Roman" w:hAnsi="Arial" w:cs="Arial"/>
          <w:vanish/>
          <w:color w:val="56606B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C7BC0" w:rsidRPr="000C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C0" w:rsidRPr="000C7BC0" w:rsidRDefault="000C7BC0" w:rsidP="000C7BC0">
            <w:pPr>
              <w:spacing w:after="0" w:line="240" w:lineRule="auto"/>
              <w:rPr>
                <w:rFonts w:ascii="Arial" w:eastAsia="Times New Roman" w:hAnsi="Arial" w:cs="Arial"/>
                <w:color w:val="56606B"/>
                <w:sz w:val="18"/>
                <w:szCs w:val="18"/>
                <w:lang w:eastAsia="ru-RU"/>
              </w:rPr>
            </w:pPr>
          </w:p>
        </w:tc>
      </w:tr>
    </w:tbl>
    <w:p w:rsidR="000C7BC0" w:rsidRDefault="000C7BC0"/>
    <w:sectPr w:rsidR="000C7BC0" w:rsidSect="00F0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C0"/>
    <w:rsid w:val="000C7BC0"/>
    <w:rsid w:val="00F0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86"/>
  </w:style>
  <w:style w:type="paragraph" w:styleId="2">
    <w:name w:val="heading 2"/>
    <w:basedOn w:val="a"/>
    <w:link w:val="20"/>
    <w:uiPriority w:val="9"/>
    <w:qFormat/>
    <w:rsid w:val="000C7BC0"/>
    <w:pPr>
      <w:spacing w:after="0" w:line="240" w:lineRule="auto"/>
      <w:ind w:left="30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BC0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B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7BC0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://www.pogruzchiki.com/upload/catalogue-photo/mitsubishi-fd-20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Company>ТД "РЕМПО"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Оксана Валерьевна</dc:creator>
  <cp:lastModifiedBy>Деркач Оксана Валерьевна</cp:lastModifiedBy>
  <cp:revision>1</cp:revision>
  <dcterms:created xsi:type="dcterms:W3CDTF">2008-07-22T12:11:00Z</dcterms:created>
  <dcterms:modified xsi:type="dcterms:W3CDTF">2008-07-22T12:13:00Z</dcterms:modified>
</cp:coreProperties>
</file>